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34FF8" w14:textId="77777777" w:rsidR="00230022" w:rsidRDefault="00230022" w:rsidP="00230022">
      <w:pPr>
        <w:tabs>
          <w:tab w:val="left" w:pos="1134"/>
          <w:tab w:val="right" w:leader="underscore" w:pos="8931"/>
        </w:tabs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33EFC46C" w14:textId="77777777" w:rsidR="00230022" w:rsidRPr="002E7BE4" w:rsidRDefault="00230022" w:rsidP="00230022">
      <w:pPr>
        <w:tabs>
          <w:tab w:val="left" w:pos="1134"/>
          <w:tab w:val="right" w:leader="underscore" w:pos="8931"/>
        </w:tabs>
        <w:jc w:val="both"/>
        <w:rPr>
          <w:rFonts w:ascii="Arial" w:hAnsi="Arial" w:cs="Arial"/>
          <w:color w:val="8EAADB" w:themeColor="accent1" w:themeTint="99"/>
          <w:sz w:val="22"/>
          <w:szCs w:val="22"/>
          <w:lang w:val="en-US"/>
        </w:rPr>
      </w:pPr>
      <w:r w:rsidRPr="002E7BE4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D64F57" wp14:editId="46AEB670">
                <wp:simplePos x="0" y="0"/>
                <wp:positionH relativeFrom="column">
                  <wp:posOffset>-69627</wp:posOffset>
                </wp:positionH>
                <wp:positionV relativeFrom="paragraph">
                  <wp:posOffset>-61440</wp:posOffset>
                </wp:positionV>
                <wp:extent cx="597535" cy="352425"/>
                <wp:effectExtent l="0" t="0" r="0" b="3175"/>
                <wp:wrapNone/>
                <wp:docPr id="2505" name="Octagon 2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35" cy="352425"/>
                        </a:xfrm>
                        <a:prstGeom prst="octagon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EF9C67"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Octagon 2505" o:spid="_x0000_s1026" type="#_x0000_t10" style="position:absolute;left:0;text-align:left;margin-left:-5.5pt;margin-top:-4.85pt;width:47.05pt;height:2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" fillcolor="#ed7d31 [3205]" stroked="f" strokeweight="1pt"/>
            </w:pict>
          </mc:Fallback>
        </mc:AlternateConten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r w:rsidRPr="00073E14">
        <w:rPr>
          <w:rFonts w:ascii="Arial" w:hAnsi="Arial" w:cs="Arial"/>
          <w:color w:val="FFFFFF" w:themeColor="background1"/>
          <w:sz w:val="28"/>
          <w:szCs w:val="28"/>
          <w:lang w:val="en-US"/>
        </w:rPr>
        <w:t>3.2</w:t>
      </w:r>
      <w:r>
        <w:rPr>
          <w:rFonts w:ascii="Arial" w:hAnsi="Arial" w:cs="Arial"/>
          <w:color w:val="FFFFFF" w:themeColor="background1"/>
          <w:sz w:val="28"/>
          <w:szCs w:val="28"/>
          <w:lang w:val="en-US"/>
        </w:rPr>
        <w:t>2</w:t>
      </w:r>
      <w:r w:rsidRPr="00073E14">
        <w:rPr>
          <w:rFonts w:ascii="Arial" w:hAnsi="Arial" w:cs="Arial"/>
          <w:color w:val="FFFFFF" w:themeColor="background1"/>
          <w:sz w:val="28"/>
          <w:szCs w:val="28"/>
          <w:lang w:val="en-US"/>
        </w:rPr>
        <w:t xml:space="preserve"> </w:t>
      </w:r>
      <w:r w:rsidRPr="002E7BE4">
        <w:rPr>
          <w:rFonts w:ascii="Arial" w:hAnsi="Arial" w:cs="Arial"/>
          <w:sz w:val="28"/>
          <w:szCs w:val="28"/>
          <w:lang w:val="en-US"/>
        </w:rPr>
        <w:tab/>
        <w:t>Commencement of Commercial Operation</w:t>
      </w:r>
      <w:r w:rsidRPr="002E7BE4">
        <w:rPr>
          <w:rFonts w:ascii="Arial" w:hAnsi="Arial" w:cs="Arial"/>
          <w:sz w:val="28"/>
          <w:szCs w:val="28"/>
          <w:lang w:val="en-US"/>
        </w:rPr>
        <w:tab/>
        <w:t>KMIC</w:t>
      </w:r>
    </w:p>
    <w:p w14:paraId="104F2938" w14:textId="77777777" w:rsidR="00230022" w:rsidRPr="002E7BE4" w:rsidRDefault="00230022" w:rsidP="00230022">
      <w:pPr>
        <w:tabs>
          <w:tab w:val="right" w:leader="underscore" w:pos="8931"/>
        </w:tabs>
        <w:ind w:left="1134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47ED15D8" w14:textId="77777777" w:rsidR="00230022" w:rsidRPr="002E7BE4" w:rsidRDefault="00230022" w:rsidP="00230022">
      <w:pPr>
        <w:tabs>
          <w:tab w:val="right" w:leader="underscore" w:pos="8931"/>
        </w:tabs>
        <w:ind w:left="1134"/>
        <w:jc w:val="both"/>
        <w:rPr>
          <w:rFonts w:ascii="ArialMT" w:hAnsi="ArialMT"/>
          <w:sz w:val="22"/>
          <w:szCs w:val="22"/>
        </w:rPr>
      </w:pPr>
      <w:r w:rsidRPr="002E7BE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The </w:t>
      </w:r>
      <w:r w:rsidRPr="002E7BE4">
        <w:rPr>
          <w:rFonts w:ascii="ArialMT" w:hAnsi="ArialMT"/>
          <w:sz w:val="22"/>
          <w:szCs w:val="22"/>
        </w:rPr>
        <w:t>Investor shall submit a report o</w:t>
      </w:r>
      <w:r w:rsidRPr="002E7BE4">
        <w:rPr>
          <w:rFonts w:ascii="ArialMT" w:hAnsi="ArialMT"/>
          <w:sz w:val="22"/>
          <w:szCs w:val="22"/>
          <w:lang w:val="en-US"/>
        </w:rPr>
        <w:t>n</w:t>
      </w:r>
      <w:r w:rsidRPr="002E7BE4">
        <w:rPr>
          <w:rFonts w:ascii="ArialMT" w:hAnsi="ArialMT"/>
          <w:sz w:val="22"/>
          <w:szCs w:val="22"/>
        </w:rPr>
        <w:t xml:space="preserve"> Commencement of Commercial Operation</w:t>
      </w:r>
      <w:r w:rsidRPr="002E7BE4">
        <w:rPr>
          <w:rFonts w:ascii="ArialMT" w:hAnsi="ArialMT"/>
          <w:sz w:val="22"/>
          <w:szCs w:val="22"/>
          <w:lang w:val="en-US"/>
        </w:rPr>
        <w:t xml:space="preserve"> (mentioning the proposed date)</w:t>
      </w:r>
      <w:r w:rsidRPr="002E7BE4">
        <w:rPr>
          <w:rFonts w:ascii="ArialMT" w:hAnsi="ArialMT"/>
          <w:sz w:val="22"/>
          <w:szCs w:val="22"/>
        </w:rPr>
        <w:t xml:space="preserve"> </w:t>
      </w:r>
      <w:r w:rsidRPr="002E7BE4">
        <w:rPr>
          <w:rFonts w:ascii="ArialMT" w:hAnsi="ArialMT"/>
          <w:sz w:val="22"/>
          <w:szCs w:val="22"/>
          <w:lang w:val="en-US"/>
        </w:rPr>
        <w:t>with</w:t>
      </w:r>
      <w:r w:rsidRPr="002E7BE4">
        <w:rPr>
          <w:rFonts w:ascii="ArialMT" w:hAnsi="ArialMT"/>
          <w:sz w:val="22"/>
          <w:szCs w:val="22"/>
        </w:rPr>
        <w:t xml:space="preserve"> company letter-head to </w:t>
      </w:r>
      <w:r w:rsidRPr="002E7BE4">
        <w:rPr>
          <w:rFonts w:ascii="ArialMT" w:hAnsi="ArialMT"/>
          <w:sz w:val="22"/>
          <w:szCs w:val="22"/>
          <w:lang w:val="en-US"/>
        </w:rPr>
        <w:t>KMIC</w:t>
      </w:r>
      <w:r w:rsidRPr="002E7BE4">
        <w:rPr>
          <w:rFonts w:ascii="ArialMT" w:hAnsi="ArialMT"/>
          <w:sz w:val="22"/>
          <w:szCs w:val="22"/>
        </w:rPr>
        <w:t xml:space="preserve"> through Front </w:t>
      </w:r>
      <w:r w:rsidRPr="002E7BE4">
        <w:rPr>
          <w:rFonts w:ascii="ArialMT" w:hAnsi="ArialMT"/>
          <w:sz w:val="22"/>
          <w:szCs w:val="22"/>
          <w:lang w:val="en-US"/>
        </w:rPr>
        <w:t>Desk</w:t>
      </w:r>
      <w:r w:rsidRPr="002E7BE4">
        <w:rPr>
          <w:rFonts w:ascii="ArialMT" w:hAnsi="ArialMT"/>
          <w:sz w:val="22"/>
          <w:szCs w:val="22"/>
        </w:rPr>
        <w:t xml:space="preserve"> when </w:t>
      </w:r>
      <w:r w:rsidRPr="002E7BE4">
        <w:rPr>
          <w:rFonts w:ascii="ArialMT" w:hAnsi="ArialMT"/>
          <w:sz w:val="22"/>
          <w:szCs w:val="22"/>
          <w:lang w:val="en-US"/>
        </w:rPr>
        <w:t>the date has been approved</w:t>
      </w:r>
      <w:r w:rsidRPr="002E7BE4">
        <w:rPr>
          <w:rFonts w:ascii="ArialMT" w:hAnsi="ArialMT"/>
          <w:sz w:val="22"/>
          <w:szCs w:val="22"/>
        </w:rPr>
        <w:t>.</w:t>
      </w:r>
      <w:r w:rsidRPr="002E7BE4">
        <w:rPr>
          <w:rFonts w:ascii="ArialMT" w:hAnsi="ArialMT"/>
          <w:sz w:val="22"/>
          <w:szCs w:val="22"/>
          <w:lang w:val="en-US"/>
        </w:rPr>
        <w:t xml:space="preserve"> KMIV </w:t>
      </w:r>
      <w:r w:rsidRPr="002E7BE4">
        <w:rPr>
          <w:rFonts w:ascii="ArialMT" w:hAnsi="ArialMT"/>
          <w:sz w:val="22"/>
          <w:szCs w:val="22"/>
        </w:rPr>
        <w:t xml:space="preserve">shall issue “Certificate of Commencement Date of Commercial Operations” to Investor. </w:t>
      </w:r>
    </w:p>
    <w:p w14:paraId="6D6BEAC3" w14:textId="77777777" w:rsidR="00230022" w:rsidRPr="002E7BE4" w:rsidRDefault="00230022" w:rsidP="00230022">
      <w:pPr>
        <w:tabs>
          <w:tab w:val="right" w:leader="underscore" w:pos="8931"/>
        </w:tabs>
        <w:ind w:left="1134"/>
        <w:jc w:val="both"/>
        <w:rPr>
          <w:rFonts w:ascii="Arial" w:hAnsi="Arial" w:cs="Arial"/>
          <w:color w:val="8EAADB" w:themeColor="accent1" w:themeTint="99"/>
          <w:sz w:val="22"/>
          <w:szCs w:val="22"/>
          <w:lang w:val="en-US"/>
        </w:rPr>
      </w:pPr>
    </w:p>
    <w:tbl>
      <w:tblPr>
        <w:tblStyle w:val="a3"/>
        <w:tblW w:w="7933" w:type="dxa"/>
        <w:tblInd w:w="1134" w:type="dxa"/>
        <w:tblBorders>
          <w:top w:val="single" w:sz="4" w:space="0" w:color="F0EFEF" w:themeColor="background2" w:themeTint="99"/>
          <w:left w:val="single" w:sz="4" w:space="0" w:color="F0EFEF" w:themeColor="background2" w:themeTint="99"/>
          <w:bottom w:val="single" w:sz="4" w:space="0" w:color="F0EFEF" w:themeColor="background2" w:themeTint="99"/>
          <w:right w:val="single" w:sz="4" w:space="0" w:color="F0EFEF" w:themeColor="background2" w:themeTint="99"/>
          <w:insideH w:val="single" w:sz="4" w:space="0" w:color="F0EFEF" w:themeColor="background2" w:themeTint="99"/>
          <w:insideV w:val="single" w:sz="4" w:space="0" w:color="F0EFEF" w:themeColor="background2" w:themeTint="99"/>
        </w:tblBorders>
        <w:tblLook w:val="04A0" w:firstRow="1" w:lastRow="0" w:firstColumn="1" w:lastColumn="0" w:noHBand="0" w:noVBand="1"/>
      </w:tblPr>
      <w:tblGrid>
        <w:gridCol w:w="704"/>
        <w:gridCol w:w="521"/>
        <w:gridCol w:w="6708"/>
      </w:tblGrid>
      <w:tr w:rsidR="00230022" w:rsidRPr="002E7BE4" w14:paraId="69F8DF80" w14:textId="77777777" w:rsidTr="00936E4F">
        <w:trPr>
          <w:trHeight w:val="454"/>
        </w:trPr>
        <w:tc>
          <w:tcPr>
            <w:tcW w:w="7933" w:type="dxa"/>
            <w:gridSpan w:val="3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8" w:space="0" w:color="000000" w:themeColor="text1"/>
              <w:right w:val="single" w:sz="4" w:space="0" w:color="E7E6E6" w:themeColor="background2"/>
            </w:tcBorders>
            <w:vAlign w:val="center"/>
          </w:tcPr>
          <w:p w14:paraId="601A3F3D" w14:textId="77777777" w:rsidR="00230022" w:rsidRPr="002E7BE4" w:rsidRDefault="00230022" w:rsidP="00936E4F">
            <w:pPr>
              <w:tabs>
                <w:tab w:val="right" w:leader="hyphen" w:pos="7643"/>
              </w:tabs>
              <w:rPr>
                <w:rFonts w:ascii="Arial" w:hAnsi="Arial" w:cs="Arial"/>
                <w:b/>
                <w:bCs/>
                <w:color w:val="0070C0"/>
                <w:lang w:val="en-US"/>
              </w:rPr>
            </w:pPr>
            <w:r w:rsidRPr="002E7BE4">
              <w:rPr>
                <w:rFonts w:ascii="Arial" w:hAnsi="Arial" w:cs="Arial"/>
                <w:b/>
                <w:bCs/>
                <w:color w:val="0070C0"/>
                <w:lang w:val="en-US"/>
              </w:rPr>
              <w:t>Documents needed:</w:t>
            </w:r>
          </w:p>
        </w:tc>
      </w:tr>
      <w:tr w:rsidR="00230022" w:rsidRPr="002E7BE4" w14:paraId="627A2C51" w14:textId="77777777" w:rsidTr="00936E4F">
        <w:trPr>
          <w:trHeight w:val="680"/>
        </w:trPr>
        <w:tc>
          <w:tcPr>
            <w:tcW w:w="704" w:type="dxa"/>
            <w:tcBorders>
              <w:top w:val="single" w:sz="8" w:space="0" w:color="000000" w:themeColor="text1"/>
              <w:left w:val="single" w:sz="4" w:space="0" w:color="E7E6E6" w:themeColor="background2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BA31143" w14:textId="77777777" w:rsidR="00230022" w:rsidRPr="002E7BE4" w:rsidRDefault="00230022" w:rsidP="00936E4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9D9F010" w14:textId="77777777" w:rsidR="00230022" w:rsidRPr="002E7BE4" w:rsidRDefault="00230022" w:rsidP="00936E4F">
            <w:pPr>
              <w:spacing w:before="80"/>
              <w:jc w:val="center"/>
              <w:rPr>
                <w:rFonts w:ascii="Arial" w:hAnsi="Arial" w:cs="Arial"/>
                <w:lang w:val="en-US"/>
              </w:rPr>
            </w:pPr>
            <w:r w:rsidRPr="002E7BE4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67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E7E6E6" w:themeColor="background2"/>
            </w:tcBorders>
            <w:vAlign w:val="center"/>
          </w:tcPr>
          <w:p w14:paraId="08DB5C8C" w14:textId="77777777" w:rsidR="00230022" w:rsidRPr="002E7BE4" w:rsidRDefault="00230022" w:rsidP="00936E4F">
            <w:pPr>
              <w:rPr>
                <w:rFonts w:ascii="Arial" w:hAnsi="Arial" w:cs="Arial"/>
                <w:lang w:val="en-US"/>
              </w:rPr>
            </w:pPr>
            <w:r w:rsidRPr="002E7BE4">
              <w:rPr>
                <w:rFonts w:ascii="Arial" w:hAnsi="Arial" w:cs="Arial"/>
                <w:lang w:val="en-US"/>
              </w:rPr>
              <w:t>Report on Commence of Commercial Operation (with proposed date)</w:t>
            </w:r>
          </w:p>
        </w:tc>
      </w:tr>
      <w:tr w:rsidR="00230022" w:rsidRPr="002E7BE4" w14:paraId="0351FE29" w14:textId="77777777" w:rsidTr="00936E4F">
        <w:trPr>
          <w:trHeight w:val="454"/>
        </w:trPr>
        <w:tc>
          <w:tcPr>
            <w:tcW w:w="7933" w:type="dxa"/>
            <w:gridSpan w:val="3"/>
            <w:tcBorders>
              <w:top w:val="single" w:sz="8" w:space="0" w:color="000000" w:themeColor="text1"/>
              <w:left w:val="single" w:sz="4" w:space="0" w:color="E7E6E6" w:themeColor="background2"/>
              <w:bottom w:val="single" w:sz="8" w:space="0" w:color="000000" w:themeColor="text1"/>
              <w:right w:val="single" w:sz="4" w:space="0" w:color="E7E6E6" w:themeColor="background2"/>
            </w:tcBorders>
            <w:vAlign w:val="center"/>
          </w:tcPr>
          <w:p w14:paraId="040307E1" w14:textId="77777777" w:rsidR="00230022" w:rsidRPr="002E7BE4" w:rsidRDefault="00230022" w:rsidP="00936E4F">
            <w:pPr>
              <w:rPr>
                <w:rFonts w:ascii="Arial" w:hAnsi="Arial" w:cs="Arial"/>
                <w:b/>
                <w:bCs/>
                <w:color w:val="0070C0"/>
                <w:lang w:val="en-US"/>
              </w:rPr>
            </w:pPr>
            <w:r w:rsidRPr="002E7BE4">
              <w:rPr>
                <w:rFonts w:ascii="Arial" w:hAnsi="Arial" w:cs="Arial"/>
                <w:b/>
                <w:bCs/>
                <w:color w:val="0070C0"/>
                <w:lang w:val="en-US"/>
              </w:rPr>
              <w:t>Certificate:</w:t>
            </w:r>
          </w:p>
        </w:tc>
      </w:tr>
      <w:tr w:rsidR="00230022" w:rsidRPr="002E7BE4" w14:paraId="50104F2C" w14:textId="77777777" w:rsidTr="00936E4F">
        <w:trPr>
          <w:trHeight w:val="454"/>
        </w:trPr>
        <w:tc>
          <w:tcPr>
            <w:tcW w:w="704" w:type="dxa"/>
            <w:tcBorders>
              <w:top w:val="single" w:sz="8" w:space="0" w:color="000000" w:themeColor="text1"/>
              <w:left w:val="single" w:sz="4" w:space="0" w:color="E7E6E6" w:themeColor="background2"/>
              <w:bottom w:val="single" w:sz="4" w:space="0" w:color="E7E6E6" w:themeColor="background2"/>
              <w:right w:val="single" w:sz="8" w:space="0" w:color="000000" w:themeColor="text1"/>
            </w:tcBorders>
            <w:vAlign w:val="center"/>
          </w:tcPr>
          <w:p w14:paraId="7B901FF1" w14:textId="77777777" w:rsidR="00230022" w:rsidRPr="002E7BE4" w:rsidRDefault="00230022" w:rsidP="00936E4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22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63265178" w14:textId="77777777" w:rsidR="00230022" w:rsidRPr="002E7BE4" w:rsidRDefault="00230022" w:rsidP="00936E4F">
            <w:pPr>
              <w:rPr>
                <w:rFonts w:ascii="Arial" w:hAnsi="Arial" w:cs="Arial"/>
                <w:lang w:val="en-US"/>
              </w:rPr>
            </w:pPr>
            <w:r w:rsidRPr="002E7BE4">
              <w:rPr>
                <w:rFonts w:ascii="Arial" w:hAnsi="Arial" w:cs="Arial"/>
                <w:lang w:val="en-US"/>
              </w:rPr>
              <w:t>Certificate of Commencement Date of Commercial Operation</w:t>
            </w:r>
          </w:p>
        </w:tc>
      </w:tr>
    </w:tbl>
    <w:p w14:paraId="1CBA1803" w14:textId="77777777" w:rsidR="00230022" w:rsidRPr="002E7BE4" w:rsidRDefault="00230022" w:rsidP="00230022">
      <w:pPr>
        <w:tabs>
          <w:tab w:val="right" w:leader="underscore" w:pos="8931"/>
        </w:tabs>
        <w:jc w:val="both"/>
        <w:rPr>
          <w:rFonts w:ascii="Arial" w:hAnsi="Arial" w:cs="Arial"/>
          <w:color w:val="8EAADB" w:themeColor="accent1" w:themeTint="99"/>
          <w:sz w:val="22"/>
          <w:szCs w:val="22"/>
          <w:lang w:val="en-US"/>
        </w:rPr>
      </w:pPr>
    </w:p>
    <w:p w14:paraId="2A37FA71" w14:textId="77777777" w:rsidR="00230022" w:rsidRPr="002E7BE4" w:rsidRDefault="00230022" w:rsidP="00230022">
      <w:pPr>
        <w:pStyle w:val="a4"/>
        <w:tabs>
          <w:tab w:val="right" w:pos="567"/>
          <w:tab w:val="left" w:pos="851"/>
        </w:tabs>
        <w:spacing w:before="0" w:beforeAutospacing="0" w:after="0" w:afterAutospacing="0"/>
        <w:ind w:left="851" w:hanging="851"/>
        <w:jc w:val="both"/>
        <w:rPr>
          <w:rFonts w:ascii="Arial" w:hAnsi="Arial" w:cs="Arial"/>
          <w:sz w:val="22"/>
          <w:szCs w:val="22"/>
          <w:lang w:val="en-US"/>
        </w:rPr>
      </w:pPr>
      <w:r w:rsidRPr="002E7BE4">
        <w:rPr>
          <w:rFonts w:ascii="Arial" w:hAnsi="Arial" w:cs="Arial"/>
          <w:sz w:val="22"/>
          <w:szCs w:val="22"/>
          <w:lang w:val="en-US"/>
        </w:rPr>
        <w:t>--------------------------------------------------------------------------------------------------------------------------</w:t>
      </w:r>
    </w:p>
    <w:p w14:paraId="408F823D" w14:textId="77777777" w:rsidR="00230022" w:rsidRPr="00F16021" w:rsidRDefault="00230022" w:rsidP="00230022">
      <w:pPr>
        <w:tabs>
          <w:tab w:val="right" w:leader="underscore" w:pos="8931"/>
        </w:tabs>
        <w:jc w:val="center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F16021">
        <w:rPr>
          <w:rFonts w:ascii="Arial" w:hAnsi="Arial" w:cs="Arial"/>
          <w:sz w:val="22"/>
          <w:szCs w:val="22"/>
          <w:lang w:val="en-US"/>
        </w:rPr>
        <w:t>END OF PROCEDURE 3.22</w:t>
      </w:r>
    </w:p>
    <w:p w14:paraId="5C84390C" w14:textId="77777777" w:rsidR="00230022" w:rsidRPr="002E7BE4" w:rsidRDefault="00230022" w:rsidP="00230022">
      <w:pPr>
        <w:rPr>
          <w:rFonts w:ascii="Arial" w:hAnsi="Arial" w:cs="Arial"/>
          <w:color w:val="8EAADB" w:themeColor="accent1" w:themeTint="99"/>
          <w:sz w:val="22"/>
          <w:szCs w:val="22"/>
          <w:lang w:val="en-US"/>
        </w:rPr>
      </w:pPr>
    </w:p>
    <w:p w14:paraId="40FCF2DD" w14:textId="25148FE3" w:rsidR="00317897" w:rsidRPr="00230022" w:rsidRDefault="00230022">
      <w:pPr>
        <w:rPr>
          <w:rFonts w:ascii="Arial" w:eastAsia="Yu Mincho" w:hAnsi="Arial" w:cs="Arial" w:hint="eastAsia"/>
          <w:color w:val="8EAADB" w:themeColor="accent1" w:themeTint="99"/>
          <w:sz w:val="22"/>
          <w:szCs w:val="22"/>
          <w:lang w:val="en-US"/>
        </w:rPr>
      </w:pPr>
    </w:p>
    <w:sectPr w:rsidR="00317897" w:rsidRPr="0023002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022"/>
    <w:rsid w:val="00230022"/>
    <w:rsid w:val="00566A7E"/>
    <w:rsid w:val="00AC6AB7"/>
    <w:rsid w:val="00BF24DA"/>
    <w:rsid w:val="00E7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38CBA"/>
  <w15:chartTrackingRefBased/>
  <w15:docId w15:val="{2506DD4B-52EC-46B7-85AC-570B468A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022"/>
    <w:pPr>
      <w:spacing w:after="0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 w:bidi="my-M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0022"/>
    <w:pPr>
      <w:spacing w:after="0" w:line="240" w:lineRule="auto"/>
      <w:jc w:val="left"/>
    </w:pPr>
    <w:rPr>
      <w:rFonts w:eastAsia="MS Mincho"/>
      <w:kern w:val="0"/>
      <w:sz w:val="24"/>
      <w:szCs w:val="24"/>
      <w:lang w:eastAsia="en-US" w:bidi="my-M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30022"/>
    <w:pPr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건우</dc:creator>
  <cp:keywords/>
  <dc:description/>
  <cp:lastModifiedBy>건우</cp:lastModifiedBy>
  <cp:revision>1</cp:revision>
  <dcterms:created xsi:type="dcterms:W3CDTF">2021-01-20T11:13:00Z</dcterms:created>
  <dcterms:modified xsi:type="dcterms:W3CDTF">2021-01-20T11:13:00Z</dcterms:modified>
</cp:coreProperties>
</file>